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16" w:rsidRPr="00BF5A16" w:rsidRDefault="00BF5A16" w:rsidP="00BF5A16">
      <w:pPr>
        <w:shd w:val="clear" w:color="auto" w:fill="FFFFFF"/>
        <w:spacing w:after="240" w:line="360" w:lineRule="atLeast"/>
        <w:textAlignment w:val="baseline"/>
        <w:outlineLvl w:val="1"/>
        <w:rPr>
          <w:rFonts w:ascii="Arial" w:eastAsia="Times New Roman" w:hAnsi="Arial" w:cs="Arial"/>
          <w:color w:val="343843"/>
          <w:sz w:val="34"/>
          <w:szCs w:val="34"/>
          <w:lang w:eastAsia="pt-BR"/>
        </w:rPr>
      </w:pPr>
      <w:r w:rsidRPr="00BF5A16">
        <w:rPr>
          <w:rFonts w:ascii="Arial" w:eastAsia="Times New Roman" w:hAnsi="Arial" w:cs="Arial"/>
          <w:color w:val="343843"/>
          <w:sz w:val="34"/>
          <w:szCs w:val="34"/>
          <w:lang w:eastAsia="pt-BR"/>
        </w:rPr>
        <w:t>Termo de confidencialidade</w:t>
      </w:r>
    </w:p>
    <w:p w:rsidR="00BF5A16" w:rsidRPr="00BF5A16" w:rsidRDefault="00BF5A16" w:rsidP="00BF5A16">
      <w:pPr>
        <w:shd w:val="clear" w:color="auto" w:fill="FFFFFF"/>
        <w:spacing w:before="120" w:after="120" w:line="360" w:lineRule="atLeast"/>
        <w:textAlignment w:val="baseline"/>
        <w:rPr>
          <w:rFonts w:ascii="inherit" w:eastAsia="Times New Roman" w:hAnsi="inherit" w:cs="Arial"/>
          <w:color w:val="343843"/>
          <w:sz w:val="21"/>
          <w:szCs w:val="21"/>
          <w:lang w:eastAsia="pt-BR"/>
        </w:rPr>
      </w:pP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>O </w:t>
      </w:r>
      <w:r w:rsidRPr="00BF5A16">
        <w:rPr>
          <w:rFonts w:ascii="inherit" w:eastAsia="Times New Roman" w:hAnsi="inherit" w:cs="Arial"/>
          <w:b/>
          <w:bCs/>
          <w:color w:val="131418"/>
          <w:sz w:val="21"/>
          <w:szCs w:val="21"/>
          <w:lang w:eastAsia="pt-BR"/>
        </w:rPr>
        <w:t>termo de confidencialidade</w:t>
      </w: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 xml:space="preserve"> é o contrato por meio do </w:t>
      </w:r>
      <w:proofErr w:type="gramStart"/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>qual duas</w:t>
      </w:r>
      <w:proofErr w:type="gramEnd"/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 xml:space="preserve"> partes se comprometem a manter </w:t>
      </w:r>
      <w:r w:rsidRPr="00BF5A16">
        <w:rPr>
          <w:rFonts w:ascii="inherit" w:eastAsia="Times New Roman" w:hAnsi="inherit" w:cs="Arial"/>
          <w:b/>
          <w:bCs/>
          <w:color w:val="131418"/>
          <w:sz w:val="21"/>
          <w:szCs w:val="21"/>
          <w:lang w:eastAsia="pt-BR"/>
        </w:rPr>
        <w:t xml:space="preserve">em </w:t>
      </w:r>
      <w:proofErr w:type="spellStart"/>
      <w:r w:rsidRPr="00BF5A16">
        <w:rPr>
          <w:rFonts w:ascii="inherit" w:eastAsia="Times New Roman" w:hAnsi="inherit" w:cs="Arial"/>
          <w:b/>
          <w:bCs/>
          <w:color w:val="131418"/>
          <w:sz w:val="21"/>
          <w:szCs w:val="21"/>
          <w:lang w:eastAsia="pt-BR"/>
        </w:rPr>
        <w:t>sigilo</w:t>
      </w: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>as</w:t>
      </w:r>
      <w:proofErr w:type="spellEnd"/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 xml:space="preserve"> informações que serão trocadas durante a elaboração ou a execução de determinado </w:t>
      </w:r>
      <w:r w:rsidRPr="00BF5A16">
        <w:rPr>
          <w:rFonts w:ascii="inherit" w:eastAsia="Times New Roman" w:hAnsi="inherit" w:cs="Arial"/>
          <w:b/>
          <w:bCs/>
          <w:color w:val="131418"/>
          <w:sz w:val="21"/>
          <w:szCs w:val="21"/>
          <w:lang w:eastAsia="pt-BR"/>
        </w:rPr>
        <w:t>projeto</w:t>
      </w: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>, desenvolvido em conjunto por ambas.</w:t>
      </w:r>
    </w:p>
    <w:p w:rsidR="00BF5A16" w:rsidRPr="00BF5A16" w:rsidRDefault="00BF5A16" w:rsidP="00BF5A16">
      <w:pPr>
        <w:shd w:val="clear" w:color="auto" w:fill="FFFFFF"/>
        <w:spacing w:before="120" w:after="120" w:line="360" w:lineRule="atLeast"/>
        <w:textAlignment w:val="baseline"/>
        <w:rPr>
          <w:rFonts w:ascii="inherit" w:eastAsia="Times New Roman" w:hAnsi="inherit" w:cs="Arial"/>
          <w:color w:val="343843"/>
          <w:sz w:val="21"/>
          <w:szCs w:val="21"/>
          <w:lang w:eastAsia="pt-BR"/>
        </w:rPr>
      </w:pP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>Através deste instrumento, tenta-se evitar que uma das partes publique ou divulgue, sem a autorização da outra, </w:t>
      </w:r>
      <w:r w:rsidRPr="00BF5A16">
        <w:rPr>
          <w:rFonts w:ascii="inherit" w:eastAsia="Times New Roman" w:hAnsi="inherit" w:cs="Arial"/>
          <w:b/>
          <w:bCs/>
          <w:color w:val="131418"/>
          <w:sz w:val="21"/>
          <w:szCs w:val="21"/>
          <w:lang w:eastAsia="pt-BR"/>
        </w:rPr>
        <w:t>informações confidenciais</w:t>
      </w: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>, tais como técnicas de produção, estratégias de mercado e dinâmicas de funcionamento.</w:t>
      </w:r>
    </w:p>
    <w:p w:rsidR="00BF5A16" w:rsidRPr="00BF5A16" w:rsidRDefault="00BF5A16" w:rsidP="00BF5A16">
      <w:pPr>
        <w:shd w:val="clear" w:color="auto" w:fill="FFFFFF"/>
        <w:spacing w:before="120" w:after="120" w:line="360" w:lineRule="atLeast"/>
        <w:textAlignment w:val="baseline"/>
        <w:rPr>
          <w:rFonts w:ascii="inherit" w:eastAsia="Times New Roman" w:hAnsi="inherit" w:cs="Arial"/>
          <w:color w:val="343843"/>
          <w:sz w:val="21"/>
          <w:szCs w:val="21"/>
          <w:lang w:eastAsia="pt-BR"/>
        </w:rPr>
      </w:pP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>Este modelo é adaptado para a utilização tanto de </w:t>
      </w:r>
      <w:r w:rsidRPr="00BF5A16">
        <w:rPr>
          <w:rFonts w:ascii="inherit" w:eastAsia="Times New Roman" w:hAnsi="inherit" w:cs="Arial"/>
          <w:b/>
          <w:bCs/>
          <w:color w:val="131418"/>
          <w:sz w:val="21"/>
          <w:szCs w:val="21"/>
          <w:lang w:eastAsia="pt-BR"/>
        </w:rPr>
        <w:t>particulares</w:t>
      </w: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 xml:space="preserve">, quantos de empresas, associações e </w:t>
      </w:r>
      <w:proofErr w:type="spellStart"/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>demais</w:t>
      </w:r>
      <w:r w:rsidRPr="00BF5A16">
        <w:rPr>
          <w:rFonts w:ascii="inherit" w:eastAsia="Times New Roman" w:hAnsi="inherit" w:cs="Arial"/>
          <w:b/>
          <w:bCs/>
          <w:color w:val="131418"/>
          <w:sz w:val="21"/>
          <w:szCs w:val="21"/>
          <w:lang w:eastAsia="pt-BR"/>
        </w:rPr>
        <w:t>pessoas</w:t>
      </w:r>
      <w:proofErr w:type="spellEnd"/>
      <w:r w:rsidRPr="00BF5A16">
        <w:rPr>
          <w:rFonts w:ascii="inherit" w:eastAsia="Times New Roman" w:hAnsi="inherit" w:cs="Arial"/>
          <w:b/>
          <w:bCs/>
          <w:color w:val="131418"/>
          <w:sz w:val="21"/>
          <w:szCs w:val="21"/>
          <w:lang w:eastAsia="pt-BR"/>
        </w:rPr>
        <w:t xml:space="preserve"> jurídicas</w:t>
      </w: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>.</w:t>
      </w:r>
    </w:p>
    <w:p w:rsidR="00BF5A16" w:rsidRPr="00BF5A16" w:rsidRDefault="00BF5A16" w:rsidP="00BF5A16">
      <w:pPr>
        <w:shd w:val="clear" w:color="auto" w:fill="FFFFFF"/>
        <w:spacing w:before="120" w:after="120" w:line="360" w:lineRule="atLeast"/>
        <w:textAlignment w:val="baseline"/>
        <w:rPr>
          <w:rFonts w:ascii="inherit" w:eastAsia="Times New Roman" w:hAnsi="inherit" w:cs="Arial"/>
          <w:color w:val="343843"/>
          <w:sz w:val="21"/>
          <w:szCs w:val="21"/>
          <w:lang w:eastAsia="pt-BR"/>
        </w:rPr>
      </w:pP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br/>
      </w:r>
      <w:r w:rsidRPr="00BF5A16">
        <w:rPr>
          <w:rFonts w:ascii="inherit" w:eastAsia="Times New Roman" w:hAnsi="inherit" w:cs="Arial"/>
          <w:b/>
          <w:bCs/>
          <w:color w:val="131418"/>
          <w:sz w:val="21"/>
          <w:szCs w:val="21"/>
          <w:lang w:eastAsia="pt-BR"/>
        </w:rPr>
        <w:t>Como utilizar este documento?</w:t>
      </w:r>
    </w:p>
    <w:p w:rsidR="00BF5A16" w:rsidRPr="00BF5A16" w:rsidRDefault="00BF5A16" w:rsidP="00BF5A16">
      <w:pPr>
        <w:shd w:val="clear" w:color="auto" w:fill="FFFFFF"/>
        <w:spacing w:before="120" w:after="120" w:line="360" w:lineRule="atLeast"/>
        <w:textAlignment w:val="baseline"/>
        <w:rPr>
          <w:rFonts w:ascii="inherit" w:eastAsia="Times New Roman" w:hAnsi="inherit" w:cs="Arial"/>
          <w:color w:val="343843"/>
          <w:sz w:val="21"/>
          <w:szCs w:val="21"/>
          <w:lang w:eastAsia="pt-BR"/>
        </w:rPr>
      </w:pP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>Ao preencher o modelo, deve-se </w:t>
      </w:r>
      <w:r w:rsidRPr="00BF5A16">
        <w:rPr>
          <w:rFonts w:ascii="inherit" w:eastAsia="Times New Roman" w:hAnsi="inherit" w:cs="Arial"/>
          <w:b/>
          <w:bCs/>
          <w:color w:val="131418"/>
          <w:sz w:val="21"/>
          <w:szCs w:val="21"/>
          <w:lang w:eastAsia="pt-BR"/>
        </w:rPr>
        <w:t>indicar precisamente qual será o projeto a ser realizado </w:t>
      </w: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>em conjunto pelas partes, já que as informações confidenciais apenas poderão ser utilizadas no seu desenvolvimento.</w:t>
      </w:r>
    </w:p>
    <w:p w:rsidR="00BF5A16" w:rsidRPr="00BF5A16" w:rsidRDefault="00BF5A16" w:rsidP="00BF5A16">
      <w:pPr>
        <w:shd w:val="clear" w:color="auto" w:fill="FFFFFF"/>
        <w:spacing w:before="120" w:after="120" w:line="360" w:lineRule="atLeast"/>
        <w:textAlignment w:val="baseline"/>
        <w:rPr>
          <w:rFonts w:ascii="inherit" w:eastAsia="Times New Roman" w:hAnsi="inherit" w:cs="Arial"/>
          <w:color w:val="343843"/>
          <w:sz w:val="21"/>
          <w:szCs w:val="21"/>
          <w:lang w:eastAsia="pt-BR"/>
        </w:rPr>
      </w:pP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>É ainda necessário definir quais são as informações consideradas confidenciais, ou seja, </w:t>
      </w:r>
      <w:r w:rsidRPr="00BF5A16">
        <w:rPr>
          <w:rFonts w:ascii="inherit" w:eastAsia="Times New Roman" w:hAnsi="inherit" w:cs="Arial"/>
          <w:b/>
          <w:bCs/>
          <w:color w:val="131418"/>
          <w:sz w:val="21"/>
          <w:szCs w:val="21"/>
          <w:lang w:eastAsia="pt-BR"/>
        </w:rPr>
        <w:t>quais serão os dados que não poderão ser divulgados</w:t>
      </w: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>, sem que haja autorização das partes. Para os fins do acordo, pode-se determinar tanto que apenas </w:t>
      </w:r>
      <w:r w:rsidRPr="00BF5A16">
        <w:rPr>
          <w:rFonts w:ascii="inherit" w:eastAsia="Times New Roman" w:hAnsi="inherit" w:cs="Arial"/>
          <w:b/>
          <w:bCs/>
          <w:color w:val="131418"/>
          <w:sz w:val="21"/>
          <w:szCs w:val="21"/>
          <w:lang w:eastAsia="pt-BR"/>
        </w:rPr>
        <w:t>algumas</w:t>
      </w: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> informações sejam sigilosas (como aquelas relativas ao processo de produção de determinado bem, por exemplo), quanto que </w:t>
      </w:r>
      <w:r w:rsidRPr="00BF5A16">
        <w:rPr>
          <w:rFonts w:ascii="inherit" w:eastAsia="Times New Roman" w:hAnsi="inherit" w:cs="Arial"/>
          <w:b/>
          <w:bCs/>
          <w:color w:val="131418"/>
          <w:sz w:val="21"/>
          <w:szCs w:val="21"/>
          <w:lang w:eastAsia="pt-BR"/>
        </w:rPr>
        <w:t>todas</w:t>
      </w: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> as informações trocadas durante o projeto sejam protegidas.</w:t>
      </w:r>
    </w:p>
    <w:p w:rsidR="00BF5A16" w:rsidRPr="00BF5A16" w:rsidRDefault="00BF5A16" w:rsidP="00BF5A16">
      <w:pPr>
        <w:shd w:val="clear" w:color="auto" w:fill="FFFFFF"/>
        <w:spacing w:before="120" w:after="120" w:line="360" w:lineRule="atLeast"/>
        <w:textAlignment w:val="baseline"/>
        <w:rPr>
          <w:rFonts w:ascii="inherit" w:eastAsia="Times New Roman" w:hAnsi="inherit" w:cs="Arial"/>
          <w:color w:val="343843"/>
          <w:sz w:val="21"/>
          <w:szCs w:val="21"/>
          <w:lang w:eastAsia="pt-BR"/>
        </w:rPr>
      </w:pP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>Da mesma forma, é também importante definir a </w:t>
      </w:r>
      <w:r w:rsidRPr="00BF5A16">
        <w:rPr>
          <w:rFonts w:ascii="inherit" w:eastAsia="Times New Roman" w:hAnsi="inherit" w:cs="Arial"/>
          <w:b/>
          <w:bCs/>
          <w:color w:val="131418"/>
          <w:sz w:val="21"/>
          <w:szCs w:val="21"/>
          <w:lang w:eastAsia="pt-BR"/>
        </w:rPr>
        <w:t>duração do dever de confidencialidade</w:t>
      </w: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 xml:space="preserve">, que continua mesmo </w:t>
      </w:r>
      <w:proofErr w:type="gramStart"/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>após</w:t>
      </w:r>
      <w:proofErr w:type="gramEnd"/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 xml:space="preserve"> finalizada a colaboração entre as partes. Isso quer dizer que as informações deverão ser mantidas em sigilo durante todo o período de tempo definido no acordo, ainda que o projeto já tenha sido finalizado ou descartado.</w:t>
      </w:r>
    </w:p>
    <w:p w:rsidR="00BF5A16" w:rsidRPr="00BF5A16" w:rsidRDefault="00BF5A16" w:rsidP="00BF5A16">
      <w:pPr>
        <w:shd w:val="clear" w:color="auto" w:fill="FFFFFF"/>
        <w:spacing w:before="120" w:after="120" w:line="360" w:lineRule="atLeast"/>
        <w:textAlignment w:val="baseline"/>
        <w:rPr>
          <w:rFonts w:ascii="inherit" w:eastAsia="Times New Roman" w:hAnsi="inherit" w:cs="Arial"/>
          <w:color w:val="343843"/>
          <w:sz w:val="21"/>
          <w:szCs w:val="21"/>
          <w:lang w:eastAsia="pt-BR"/>
        </w:rPr>
      </w:pP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>Por fim, as partes podem ainda prever uma</w:t>
      </w:r>
      <w:r w:rsidRPr="00BF5A16">
        <w:rPr>
          <w:rFonts w:ascii="inherit" w:eastAsia="Times New Roman" w:hAnsi="inherit" w:cs="Arial"/>
          <w:b/>
          <w:bCs/>
          <w:color w:val="131418"/>
          <w:sz w:val="21"/>
          <w:szCs w:val="21"/>
          <w:lang w:eastAsia="pt-BR"/>
        </w:rPr>
        <w:t> multa</w:t>
      </w: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>, a ser aplicada no caso de violação do dever de sigilo. Esta multa deve ter </w:t>
      </w:r>
      <w:r w:rsidRPr="00BF5A16">
        <w:rPr>
          <w:rFonts w:ascii="inherit" w:eastAsia="Times New Roman" w:hAnsi="inherit" w:cs="Arial"/>
          <w:b/>
          <w:bCs/>
          <w:color w:val="131418"/>
          <w:sz w:val="21"/>
          <w:szCs w:val="21"/>
          <w:lang w:eastAsia="pt-BR"/>
        </w:rPr>
        <w:t>valor razoável</w:t>
      </w: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> e </w:t>
      </w:r>
      <w:r w:rsidRPr="00BF5A16">
        <w:rPr>
          <w:rFonts w:ascii="inherit" w:eastAsia="Times New Roman" w:hAnsi="inherit" w:cs="Arial"/>
          <w:b/>
          <w:bCs/>
          <w:color w:val="131418"/>
          <w:sz w:val="21"/>
          <w:szCs w:val="21"/>
          <w:lang w:eastAsia="pt-BR"/>
        </w:rPr>
        <w:t>compatível com a natureza e a finalidade</w:t>
      </w: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> do negócio firmado entre as partes.</w:t>
      </w:r>
    </w:p>
    <w:p w:rsidR="00BF5A16" w:rsidRPr="00BF5A16" w:rsidRDefault="00BF5A16" w:rsidP="00BF5A16">
      <w:pPr>
        <w:shd w:val="clear" w:color="auto" w:fill="FFFFFF"/>
        <w:spacing w:before="120" w:after="120" w:line="360" w:lineRule="atLeast"/>
        <w:textAlignment w:val="baseline"/>
        <w:rPr>
          <w:rFonts w:ascii="inherit" w:eastAsia="Times New Roman" w:hAnsi="inherit" w:cs="Arial"/>
          <w:color w:val="343843"/>
          <w:sz w:val="21"/>
          <w:szCs w:val="21"/>
          <w:lang w:eastAsia="pt-BR"/>
        </w:rPr>
      </w:pPr>
      <w:proofErr w:type="gramStart"/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>Após</w:t>
      </w:r>
      <w:proofErr w:type="gramEnd"/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 xml:space="preserve"> preenchido integralmente, o termo de confidencialidade deverá ser</w:t>
      </w:r>
      <w:r w:rsidRPr="00BF5A16">
        <w:rPr>
          <w:rFonts w:ascii="inherit" w:eastAsia="Times New Roman" w:hAnsi="inherit" w:cs="Arial"/>
          <w:b/>
          <w:bCs/>
          <w:color w:val="131418"/>
          <w:sz w:val="21"/>
          <w:szCs w:val="21"/>
          <w:lang w:eastAsia="pt-BR"/>
        </w:rPr>
        <w:t> assinado</w:t>
      </w: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> por ambas as partes, bem como por duas testemunhas. Cada um dos contratantes deverá receber uma cópia do acordo.</w:t>
      </w:r>
    </w:p>
    <w:p w:rsidR="00BF5A16" w:rsidRPr="00BF5A16" w:rsidRDefault="00BF5A16" w:rsidP="00BF5A16">
      <w:pPr>
        <w:shd w:val="clear" w:color="auto" w:fill="FFFFFF"/>
        <w:spacing w:before="120" w:after="120" w:line="360" w:lineRule="atLeast"/>
        <w:textAlignment w:val="baseline"/>
        <w:rPr>
          <w:rFonts w:ascii="inherit" w:eastAsia="Times New Roman" w:hAnsi="inherit" w:cs="Arial"/>
          <w:color w:val="343843"/>
          <w:sz w:val="21"/>
          <w:szCs w:val="21"/>
          <w:lang w:eastAsia="pt-BR"/>
        </w:rPr>
      </w:pP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>Caso as partes não tenham optado por manter o próprio termo em sigilo - ou seja, caso elas não tenham incluído a cláusula que impõe o dever de confidencialidade sobre a existência do próprio termo -, ele </w:t>
      </w:r>
      <w:r w:rsidRPr="00BF5A16">
        <w:rPr>
          <w:rFonts w:ascii="inherit" w:eastAsia="Times New Roman" w:hAnsi="inherit" w:cs="Arial"/>
          <w:b/>
          <w:bCs/>
          <w:color w:val="131418"/>
          <w:sz w:val="21"/>
          <w:szCs w:val="21"/>
          <w:lang w:eastAsia="pt-BR"/>
        </w:rPr>
        <w:t>poderá ser levado a registro no Cartório de Registro de Títulos e Documentos</w:t>
      </w: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>, para que seja dada ainda maior segurança ao acordo.</w:t>
      </w:r>
    </w:p>
    <w:p w:rsidR="00BF5A16" w:rsidRPr="00BF5A16" w:rsidRDefault="00BF5A16" w:rsidP="00BF5A16">
      <w:pPr>
        <w:shd w:val="clear" w:color="auto" w:fill="FFFFFF"/>
        <w:spacing w:before="120" w:after="120" w:line="360" w:lineRule="atLeast"/>
        <w:textAlignment w:val="baseline"/>
        <w:rPr>
          <w:rFonts w:ascii="inherit" w:eastAsia="Times New Roman" w:hAnsi="inherit" w:cs="Arial"/>
          <w:color w:val="343843"/>
          <w:sz w:val="21"/>
          <w:szCs w:val="21"/>
          <w:lang w:eastAsia="pt-BR"/>
        </w:rPr>
      </w:pP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lastRenderedPageBreak/>
        <w:br/>
      </w:r>
      <w:r w:rsidRPr="00BF5A16">
        <w:rPr>
          <w:rFonts w:ascii="inherit" w:eastAsia="Times New Roman" w:hAnsi="inherit" w:cs="Arial"/>
          <w:b/>
          <w:bCs/>
          <w:color w:val="131418"/>
          <w:sz w:val="21"/>
          <w:szCs w:val="21"/>
          <w:lang w:eastAsia="pt-BR"/>
        </w:rPr>
        <w:t>O Direito aplicável</w:t>
      </w:r>
    </w:p>
    <w:p w:rsidR="00BF5A16" w:rsidRPr="00BF5A16" w:rsidRDefault="00BF5A16" w:rsidP="00BF5A16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343843"/>
          <w:sz w:val="21"/>
          <w:szCs w:val="21"/>
          <w:lang w:eastAsia="pt-BR"/>
        </w:rPr>
      </w:pP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>O termo de confidencialidade é regido, principalmente, pelo </w:t>
      </w:r>
      <w:hyperlink r:id="rId5" w:history="1">
        <w:r w:rsidRPr="00BF5A16">
          <w:rPr>
            <w:rFonts w:ascii="inherit" w:eastAsia="Times New Roman" w:hAnsi="inherit" w:cs="Arial"/>
            <w:color w:val="047C8B"/>
            <w:sz w:val="21"/>
            <w:szCs w:val="21"/>
            <w:bdr w:val="none" w:sz="0" w:space="0" w:color="auto" w:frame="1"/>
            <w:lang w:eastAsia="pt-BR"/>
          </w:rPr>
          <w:t>Código Civil (Lei Federal n. 10.406, 10 de janeiro de 2002)</w:t>
        </w:r>
      </w:hyperlink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>, em sua parte sobre o Direito das Obrigações.</w:t>
      </w:r>
    </w:p>
    <w:p w:rsidR="00BF5A16" w:rsidRPr="00BF5A16" w:rsidRDefault="00BF5A16" w:rsidP="00BF5A16">
      <w:pPr>
        <w:shd w:val="clear" w:color="auto" w:fill="FFFFFF"/>
        <w:spacing w:before="120" w:after="120" w:line="360" w:lineRule="atLeast"/>
        <w:textAlignment w:val="baseline"/>
        <w:rPr>
          <w:rFonts w:ascii="inherit" w:eastAsia="Times New Roman" w:hAnsi="inherit" w:cs="Arial"/>
          <w:color w:val="343843"/>
          <w:sz w:val="21"/>
          <w:szCs w:val="21"/>
          <w:lang w:eastAsia="pt-BR"/>
        </w:rPr>
      </w:pP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br/>
      </w:r>
      <w:r w:rsidRPr="00BF5A16">
        <w:rPr>
          <w:rFonts w:ascii="inherit" w:eastAsia="Times New Roman" w:hAnsi="inherit" w:cs="Arial"/>
          <w:b/>
          <w:bCs/>
          <w:color w:val="131418"/>
          <w:sz w:val="21"/>
          <w:szCs w:val="21"/>
          <w:lang w:eastAsia="pt-BR"/>
        </w:rPr>
        <w:t>Como editar o modelo?</w:t>
      </w:r>
    </w:p>
    <w:p w:rsidR="00BF5A16" w:rsidRPr="00BF5A16" w:rsidRDefault="00BF5A16" w:rsidP="00BF5A16">
      <w:pPr>
        <w:shd w:val="clear" w:color="auto" w:fill="FFFFFF"/>
        <w:spacing w:before="120" w:after="120" w:line="360" w:lineRule="atLeast"/>
        <w:textAlignment w:val="baseline"/>
        <w:rPr>
          <w:rFonts w:ascii="inherit" w:eastAsia="Times New Roman" w:hAnsi="inherit" w:cs="Arial"/>
          <w:color w:val="343843"/>
          <w:sz w:val="21"/>
          <w:szCs w:val="21"/>
          <w:lang w:eastAsia="pt-BR"/>
        </w:rPr>
      </w:pP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>Você preenche um formulário. O documento é redigido diante dos seus olhos, conforme as suas respostas.</w:t>
      </w:r>
    </w:p>
    <w:p w:rsidR="00BF5A16" w:rsidRPr="00BF5A16" w:rsidRDefault="00BF5A16" w:rsidP="00BF5A16">
      <w:pPr>
        <w:shd w:val="clear" w:color="auto" w:fill="FFFFFF"/>
        <w:spacing w:before="120" w:after="120" w:line="360" w:lineRule="atLeast"/>
        <w:textAlignment w:val="baseline"/>
        <w:rPr>
          <w:rFonts w:ascii="inherit" w:eastAsia="Times New Roman" w:hAnsi="inherit" w:cs="Arial"/>
          <w:color w:val="343843"/>
          <w:sz w:val="21"/>
          <w:szCs w:val="21"/>
          <w:lang w:eastAsia="pt-BR"/>
        </w:rPr>
      </w:pP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>No fim, você o recebe nos formatos </w:t>
      </w:r>
      <w:r w:rsidRPr="00BF5A16">
        <w:rPr>
          <w:rFonts w:ascii="inherit" w:eastAsia="Times New Roman" w:hAnsi="inherit" w:cs="Arial"/>
          <w:b/>
          <w:bCs/>
          <w:color w:val="131418"/>
          <w:sz w:val="21"/>
          <w:szCs w:val="21"/>
          <w:lang w:eastAsia="pt-BR"/>
        </w:rPr>
        <w:t>Word e PDF</w:t>
      </w: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>. Você pode </w:t>
      </w:r>
      <w:r w:rsidRPr="00BF5A16">
        <w:rPr>
          <w:rFonts w:ascii="inherit" w:eastAsia="Times New Roman" w:hAnsi="inherit" w:cs="Arial"/>
          <w:b/>
          <w:bCs/>
          <w:color w:val="131418"/>
          <w:sz w:val="21"/>
          <w:szCs w:val="21"/>
          <w:lang w:eastAsia="pt-BR"/>
        </w:rPr>
        <w:t>editá-lo</w:t>
      </w: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> e </w:t>
      </w:r>
      <w:r w:rsidRPr="00BF5A16">
        <w:rPr>
          <w:rFonts w:ascii="inherit" w:eastAsia="Times New Roman" w:hAnsi="inherit" w:cs="Arial"/>
          <w:b/>
          <w:bCs/>
          <w:color w:val="131418"/>
          <w:sz w:val="21"/>
          <w:szCs w:val="21"/>
          <w:lang w:eastAsia="pt-BR"/>
        </w:rPr>
        <w:t>reutilizá-lo</w:t>
      </w:r>
      <w:r w:rsidRPr="00BF5A16">
        <w:rPr>
          <w:rFonts w:ascii="inherit" w:eastAsia="Times New Roman" w:hAnsi="inherit" w:cs="Arial"/>
          <w:color w:val="343843"/>
          <w:sz w:val="21"/>
          <w:szCs w:val="21"/>
          <w:lang w:eastAsia="pt-BR"/>
        </w:rPr>
        <w:t>.</w:t>
      </w:r>
    </w:p>
    <w:p w:rsidR="00DA5852" w:rsidRDefault="00DA5852"/>
    <w:p w:rsidR="00BF5A16" w:rsidRDefault="00BF5A16"/>
    <w:p w:rsidR="00BF5A16" w:rsidRDefault="00BF5A16">
      <w:bookmarkStart w:id="0" w:name="_GoBack"/>
      <w:bookmarkEnd w:id="0"/>
    </w:p>
    <w:sectPr w:rsidR="00BF5A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16"/>
    <w:rsid w:val="00BF5A16"/>
    <w:rsid w:val="00DA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BF5A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F5A1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F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F5A16"/>
  </w:style>
  <w:style w:type="character" w:styleId="Forte">
    <w:name w:val="Strong"/>
    <w:basedOn w:val="Fontepargpadro"/>
    <w:uiPriority w:val="22"/>
    <w:qFormat/>
    <w:rsid w:val="00BF5A16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F5A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BF5A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F5A1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F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F5A16"/>
  </w:style>
  <w:style w:type="character" w:styleId="Forte">
    <w:name w:val="Strong"/>
    <w:basedOn w:val="Fontepargpadro"/>
    <w:uiPriority w:val="22"/>
    <w:qFormat/>
    <w:rsid w:val="00BF5A16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F5A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514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none" w:sz="0" w:space="0" w:color="auto"/>
            <w:right w:val="none" w:sz="0" w:space="8" w:color="auto"/>
          </w:divBdr>
        </w:div>
        <w:div w:id="54522060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none" w:sz="0" w:space="0" w:color="auto"/>
            <w:right w:val="none" w:sz="0" w:space="8" w:color="auto"/>
          </w:divBdr>
        </w:div>
        <w:div w:id="11712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0057">
              <w:marLeft w:val="165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5766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0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analto.gov.br/ccivil_03/leis/2002/L10406compilad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Helena De Danielli</dc:creator>
  <cp:lastModifiedBy>Alice Helena De Danielli</cp:lastModifiedBy>
  <cp:revision>1</cp:revision>
  <dcterms:created xsi:type="dcterms:W3CDTF">2017-01-19T10:53:00Z</dcterms:created>
  <dcterms:modified xsi:type="dcterms:W3CDTF">2017-01-19T10:56:00Z</dcterms:modified>
</cp:coreProperties>
</file>